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87A" w:rsidRDefault="003F33CE" w:rsidP="00E2787A">
      <w:pPr>
        <w:widowControl/>
        <w:spacing w:line="300" w:lineRule="atLeast"/>
        <w:jc w:val="center"/>
        <w:outlineLvl w:val="2"/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</w:pPr>
      <w:r w:rsidRPr="00E2787A"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云南农业职业技术学院扩招综合</w:t>
      </w:r>
    </w:p>
    <w:p w:rsidR="003F33CE" w:rsidRPr="00E2787A" w:rsidRDefault="003F33CE" w:rsidP="00E2787A">
      <w:pPr>
        <w:widowControl/>
        <w:spacing w:line="300" w:lineRule="atLeast"/>
        <w:jc w:val="center"/>
        <w:outlineLvl w:val="2"/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</w:pPr>
      <w:r w:rsidRPr="00E2787A"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信息化服务</w:t>
      </w:r>
      <w:r w:rsidR="00E2787A"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采购项目询价</w:t>
      </w:r>
      <w:r w:rsidR="00103FB5"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结果公告</w:t>
      </w:r>
    </w:p>
    <w:p w:rsidR="003F33CE" w:rsidRPr="003F33CE" w:rsidRDefault="003F33CE" w:rsidP="003F33CE">
      <w:pPr>
        <w:widowControl/>
        <w:spacing w:line="300" w:lineRule="atLeast"/>
        <w:jc w:val="center"/>
        <w:rPr>
          <w:rFonts w:ascii="宋体" w:eastAsia="宋体" w:hAnsi="宋体" w:cs="宋体"/>
          <w:color w:val="666666"/>
          <w:kern w:val="0"/>
          <w:sz w:val="24"/>
          <w:szCs w:val="24"/>
        </w:rPr>
      </w:pPr>
    </w:p>
    <w:p w:rsidR="003F33CE" w:rsidRPr="00E2787A" w:rsidRDefault="003F33CE" w:rsidP="003F33CE">
      <w:pPr>
        <w:widowControl/>
        <w:spacing w:line="300" w:lineRule="atLeast"/>
        <w:jc w:val="left"/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</w:rPr>
      </w:pP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一、</w:t>
      </w:r>
      <w:r w:rsid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</w:rPr>
        <w:t>项目名称：</w:t>
      </w: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</w:rPr>
        <w:t xml:space="preserve">云南农业职业技术学院扩招综合信息化服务 </w:t>
      </w:r>
    </w:p>
    <w:p w:rsidR="003F33CE" w:rsidRPr="00E2787A" w:rsidRDefault="003F33CE" w:rsidP="003F33CE">
      <w:pPr>
        <w:widowControl/>
        <w:spacing w:line="300" w:lineRule="atLeast"/>
        <w:jc w:val="left"/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</w:rPr>
      </w:pP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二、</w:t>
      </w:r>
      <w:r w:rsid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成交信息</w:t>
      </w:r>
      <w:r w:rsidRPr="00E2787A">
        <w:rPr>
          <w:rFonts w:ascii="方正仿宋_GBK" w:eastAsia="方正仿宋_GBK" w:hAnsi="宋体" w:cs="宋体" w:hint="eastAsia"/>
          <w:b/>
          <w:bCs/>
          <w:color w:val="666666"/>
          <w:kern w:val="0"/>
          <w:sz w:val="32"/>
          <w:szCs w:val="32"/>
        </w:rPr>
        <w:t xml:space="preserve"> </w:t>
      </w:r>
    </w:p>
    <w:p w:rsidR="00103FB5" w:rsidRDefault="003F33CE" w:rsidP="00E2787A">
      <w:pPr>
        <w:widowControl/>
        <w:spacing w:line="300" w:lineRule="atLeast"/>
        <w:ind w:firstLineChars="200" w:firstLine="640"/>
        <w:jc w:val="left"/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</w:pP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中标人：云南</w:t>
      </w:r>
      <w:proofErr w:type="gramStart"/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世纪读秀</w:t>
      </w:r>
      <w:proofErr w:type="gramEnd"/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信息技术有限公司；</w:t>
      </w:r>
    </w:p>
    <w:p w:rsidR="003F33CE" w:rsidRPr="00E2787A" w:rsidRDefault="00103FB5" w:rsidP="00E2787A">
      <w:pPr>
        <w:widowControl/>
        <w:spacing w:line="300" w:lineRule="atLeast"/>
        <w:ind w:firstLineChars="200" w:firstLine="640"/>
        <w:jc w:val="left"/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供应商地址：</w:t>
      </w: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云南省昆明市五华区小康大道580号</w:t>
      </w:r>
    </w:p>
    <w:p w:rsidR="003F33CE" w:rsidRPr="00E2787A" w:rsidRDefault="003F33CE" w:rsidP="00E2787A">
      <w:pPr>
        <w:widowControl/>
        <w:spacing w:line="300" w:lineRule="atLeast"/>
        <w:ind w:firstLineChars="200" w:firstLine="640"/>
        <w:jc w:val="left"/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</w:rPr>
      </w:pP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中标价：</w:t>
      </w: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</w:rPr>
        <w:t xml:space="preserve">9.45 万元； </w:t>
      </w:r>
    </w:p>
    <w:p w:rsidR="00DE3A26" w:rsidRPr="00E2787A" w:rsidRDefault="00DE3A26" w:rsidP="00E2787A">
      <w:pPr>
        <w:widowControl/>
        <w:spacing w:line="300" w:lineRule="atLeast"/>
        <w:ind w:firstLineChars="200" w:firstLine="640"/>
        <w:jc w:val="left"/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</w:pP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报价情况：云南</w:t>
      </w:r>
      <w:proofErr w:type="gramStart"/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世纪读秀</w:t>
      </w:r>
      <w:proofErr w:type="gramEnd"/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信息技术有</w:t>
      </w:r>
      <w:bookmarkStart w:id="0" w:name="_GoBack"/>
      <w:bookmarkEnd w:id="0"/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限公司  9.45万元；</w:t>
      </w:r>
    </w:p>
    <w:p w:rsidR="00DE3A26" w:rsidRPr="00E2787A" w:rsidRDefault="00DE3A26" w:rsidP="003F33CE">
      <w:pPr>
        <w:widowControl/>
        <w:spacing w:line="300" w:lineRule="atLeast"/>
        <w:jc w:val="left"/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</w:pP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 xml:space="preserve">          </w:t>
      </w:r>
      <w:r w:rsid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 xml:space="preserve">   </w:t>
      </w: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济南儒雅信息科技有限公司      10万元；</w:t>
      </w:r>
    </w:p>
    <w:p w:rsidR="00DE3A26" w:rsidRPr="00E2787A" w:rsidRDefault="00DE3A26" w:rsidP="003F33CE">
      <w:pPr>
        <w:widowControl/>
        <w:spacing w:line="300" w:lineRule="atLeast"/>
        <w:jc w:val="left"/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</w:pP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 xml:space="preserve">          </w:t>
      </w:r>
      <w:r w:rsid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 xml:space="preserve">   </w:t>
      </w:r>
      <w:proofErr w:type="gramStart"/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江西慕课信息技术</w:t>
      </w:r>
      <w:proofErr w:type="gramEnd"/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有限公司      10.8万元；</w:t>
      </w:r>
    </w:p>
    <w:p w:rsidR="003F33CE" w:rsidRDefault="003F33CE" w:rsidP="00E2787A">
      <w:pPr>
        <w:widowControl/>
        <w:spacing w:line="300" w:lineRule="atLeast"/>
        <w:ind w:leftChars="304" w:left="1598" w:hangingChars="300" w:hanging="960"/>
        <w:jc w:val="left"/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</w:pP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评定结论：按询价低价中标</w:t>
      </w:r>
      <w:proofErr w:type="gramStart"/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法</w:t>
      </w:r>
      <w:r w:rsidR="00DE3A26"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原则</w:t>
      </w:r>
      <w:proofErr w:type="gramEnd"/>
      <w:r w:rsidR="00DE3A26"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评定，询价工作小组对以上3家供应商资质，报价情况，服务承诺等情况进行综合评价，拟到云南</w:t>
      </w:r>
      <w:proofErr w:type="gramStart"/>
      <w:r w:rsidR="00DE3A26"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世纪读秀</w:t>
      </w:r>
      <w:proofErr w:type="gramEnd"/>
      <w:r w:rsidR="00DE3A26"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信息技术有限公司进行采购。</w:t>
      </w:r>
    </w:p>
    <w:p w:rsidR="00103FB5" w:rsidRDefault="00103FB5" w:rsidP="00E2787A">
      <w:pPr>
        <w:widowControl/>
        <w:spacing w:line="300" w:lineRule="atLeast"/>
        <w:jc w:val="left"/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</w:pPr>
      <w:r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三</w:t>
      </w:r>
      <w:r w:rsid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、评审专家名单</w:t>
      </w:r>
    </w:p>
    <w:p w:rsidR="00E2787A" w:rsidRPr="00E2787A" w:rsidRDefault="00E2787A" w:rsidP="00103FB5">
      <w:pPr>
        <w:widowControl/>
        <w:spacing w:line="300" w:lineRule="atLeast"/>
        <w:ind w:firstLineChars="200" w:firstLine="640"/>
        <w:jc w:val="left"/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</w:pPr>
      <w:r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胡钦杰、徐腾华、王亦苏</w:t>
      </w:r>
    </w:p>
    <w:p w:rsidR="003F33CE" w:rsidRPr="00E2787A" w:rsidRDefault="00103FB5" w:rsidP="003F33CE">
      <w:pPr>
        <w:widowControl/>
        <w:spacing w:line="300" w:lineRule="atLeast"/>
        <w:jc w:val="left"/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四</w:t>
      </w:r>
      <w:r w:rsidR="003F33CE"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、</w:t>
      </w:r>
      <w:r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公告期限</w:t>
      </w:r>
    </w:p>
    <w:p w:rsidR="00103FB5" w:rsidRPr="00103FB5" w:rsidRDefault="00103FB5" w:rsidP="00103FB5">
      <w:pPr>
        <w:widowControl/>
        <w:spacing w:line="300" w:lineRule="atLeast"/>
        <w:ind w:firstLineChars="200" w:firstLine="640"/>
        <w:jc w:val="left"/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</w:pPr>
      <w:r w:rsidRPr="00103FB5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自本公告发布之日起1个工作日。</w:t>
      </w:r>
    </w:p>
    <w:p w:rsidR="003F33CE" w:rsidRPr="00E2787A" w:rsidRDefault="00103FB5" w:rsidP="003F33CE">
      <w:pPr>
        <w:widowControl/>
        <w:spacing w:line="300" w:lineRule="atLeast"/>
        <w:jc w:val="left"/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五</w:t>
      </w:r>
      <w:r w:rsidR="003F33CE"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、联系方式</w:t>
      </w:r>
      <w:r w:rsidR="003F33CE" w:rsidRPr="00E2787A">
        <w:rPr>
          <w:rFonts w:ascii="方正仿宋_GBK" w:eastAsia="方正仿宋_GBK" w:hAnsi="宋体" w:cs="宋体" w:hint="eastAsia"/>
          <w:b/>
          <w:bCs/>
          <w:color w:val="666666"/>
          <w:kern w:val="0"/>
          <w:sz w:val="32"/>
          <w:szCs w:val="32"/>
        </w:rPr>
        <w:t xml:space="preserve"> </w:t>
      </w:r>
    </w:p>
    <w:p w:rsidR="00D46144" w:rsidRPr="00E2787A" w:rsidRDefault="00D46144" w:rsidP="00E2787A">
      <w:pPr>
        <w:widowControl/>
        <w:shd w:val="clear" w:color="auto" w:fill="FFFFFF"/>
        <w:spacing w:line="300" w:lineRule="atLeast"/>
        <w:ind w:firstLineChars="200" w:firstLine="640"/>
        <w:jc w:val="left"/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</w:rPr>
      </w:pP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</w:rPr>
        <w:t xml:space="preserve">采购人：云南农业职业技术学院 </w:t>
      </w:r>
    </w:p>
    <w:p w:rsidR="00D46144" w:rsidRPr="00E2787A" w:rsidRDefault="00D46144" w:rsidP="00103FB5">
      <w:pPr>
        <w:widowControl/>
        <w:shd w:val="clear" w:color="auto" w:fill="FFFFFF"/>
        <w:spacing w:line="300" w:lineRule="atLeast"/>
        <w:ind w:firstLineChars="200" w:firstLine="640"/>
        <w:jc w:val="left"/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</w:rPr>
      </w:pP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</w:rPr>
        <w:lastRenderedPageBreak/>
        <w:t xml:space="preserve">地址：昆明市官渡区大板桥街道小哨 </w:t>
      </w:r>
    </w:p>
    <w:p w:rsidR="00D46144" w:rsidRPr="00E2787A" w:rsidRDefault="00D46144" w:rsidP="00103FB5">
      <w:pPr>
        <w:widowControl/>
        <w:shd w:val="clear" w:color="auto" w:fill="FFFFFF"/>
        <w:spacing w:line="300" w:lineRule="atLeast"/>
        <w:ind w:firstLineChars="200" w:firstLine="640"/>
        <w:jc w:val="left"/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</w:rPr>
      </w:pP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</w:rPr>
        <w:t>联系人：张</w:t>
      </w:r>
      <w:r w:rsidR="00103FB5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</w:rPr>
        <w:t>老师</w:t>
      </w: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</w:rPr>
        <w:t xml:space="preserve"> </w:t>
      </w:r>
    </w:p>
    <w:p w:rsidR="00D46144" w:rsidRPr="00E2787A" w:rsidRDefault="00D46144" w:rsidP="00103FB5">
      <w:pPr>
        <w:widowControl/>
        <w:shd w:val="clear" w:color="auto" w:fill="FFFFFF"/>
        <w:spacing w:line="300" w:lineRule="atLeast"/>
        <w:ind w:firstLineChars="200" w:firstLine="640"/>
        <w:jc w:val="left"/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</w:rPr>
      </w:pP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</w:rPr>
        <w:t>联系电话：</w:t>
      </w: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  <w:bdr w:val="none" w:sz="0" w:space="0" w:color="auto" w:frame="1"/>
        </w:rPr>
        <w:t>0871-66322962</w:t>
      </w:r>
      <w:r w:rsidRPr="00E2787A">
        <w:rPr>
          <w:rFonts w:ascii="方正仿宋_GBK" w:eastAsia="方正仿宋_GBK" w:hAnsi="宋体" w:cs="宋体" w:hint="eastAsia"/>
          <w:color w:val="666666"/>
          <w:kern w:val="0"/>
          <w:sz w:val="32"/>
          <w:szCs w:val="32"/>
        </w:rPr>
        <w:t xml:space="preserve"> </w:t>
      </w:r>
    </w:p>
    <w:p w:rsidR="001418A0" w:rsidRDefault="001418A0"/>
    <w:sectPr w:rsidR="001418A0" w:rsidSect="00E01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D8F" w:rsidRDefault="00733D8F" w:rsidP="003F33CE">
      <w:r>
        <w:separator/>
      </w:r>
    </w:p>
  </w:endnote>
  <w:endnote w:type="continuationSeparator" w:id="0">
    <w:p w:rsidR="00733D8F" w:rsidRDefault="00733D8F" w:rsidP="003F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D8F" w:rsidRDefault="00733D8F" w:rsidP="003F33CE">
      <w:r>
        <w:separator/>
      </w:r>
    </w:p>
  </w:footnote>
  <w:footnote w:type="continuationSeparator" w:id="0">
    <w:p w:rsidR="00733D8F" w:rsidRDefault="00733D8F" w:rsidP="003F3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CE"/>
    <w:rsid w:val="00103FB5"/>
    <w:rsid w:val="001418A0"/>
    <w:rsid w:val="001F5420"/>
    <w:rsid w:val="002F428F"/>
    <w:rsid w:val="003F33CE"/>
    <w:rsid w:val="004C1EB3"/>
    <w:rsid w:val="00733D8F"/>
    <w:rsid w:val="007D50ED"/>
    <w:rsid w:val="00B25277"/>
    <w:rsid w:val="00D46144"/>
    <w:rsid w:val="00DE3A26"/>
    <w:rsid w:val="00E0156C"/>
    <w:rsid w:val="00E2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3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3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3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3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0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0936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8" w:color="EEEEEE"/>
                <w:right w:val="none" w:sz="0" w:space="0" w:color="auto"/>
              </w:divBdr>
              <w:divsChild>
                <w:div w:id="11737968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3537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吕正来</cp:lastModifiedBy>
  <cp:revision>2</cp:revision>
  <dcterms:created xsi:type="dcterms:W3CDTF">2020-12-08T06:21:00Z</dcterms:created>
  <dcterms:modified xsi:type="dcterms:W3CDTF">2020-12-08T06:21:00Z</dcterms:modified>
</cp:coreProperties>
</file>